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9A" w:rsidRPr="00CB7C56" w:rsidRDefault="00D1109A" w:rsidP="00D1109A">
      <w:pPr>
        <w:jc w:val="right"/>
        <w:rPr>
          <w:rFonts w:asciiTheme="minorHAnsi" w:hAnsiTheme="minorHAnsi"/>
          <w:color w:val="000000"/>
          <w:sz w:val="16"/>
          <w:szCs w:val="16"/>
        </w:rPr>
      </w:pPr>
    </w:p>
    <w:p w:rsidR="00D1109A" w:rsidRPr="00CB7C56" w:rsidRDefault="00D1109A" w:rsidP="00D1109A">
      <w:pPr>
        <w:rPr>
          <w:rFonts w:asciiTheme="minorHAnsi" w:hAnsiTheme="minorHAnsi"/>
        </w:rPr>
      </w:pPr>
    </w:p>
    <w:p w:rsidR="008B70A5" w:rsidRPr="007B7E1C" w:rsidRDefault="008B70A5" w:rsidP="00104444">
      <w:pPr>
        <w:autoSpaceDE/>
        <w:autoSpaceDN/>
        <w:spacing w:line="264" w:lineRule="auto"/>
        <w:jc w:val="center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Zbiorczy wykaz ofert, które wpłynęły na otwarty</w:t>
      </w:r>
      <w:r w:rsidRPr="007B7E1C">
        <w:rPr>
          <w:rFonts w:ascii="Calibri" w:eastAsia="Times New Roman" w:hAnsi="Calibri"/>
        </w:rPr>
        <w:t xml:space="preserve"> konkurs ofert nr  </w:t>
      </w:r>
      <w:r>
        <w:rPr>
          <w:rFonts w:ascii="Calibri Light" w:eastAsia="SimSun" w:hAnsi="Calibri Light"/>
          <w:color w:val="C00000"/>
          <w:sz w:val="24"/>
          <w:szCs w:val="36"/>
        </w:rPr>
        <w:t>5</w:t>
      </w:r>
      <w:r w:rsidRPr="007B7E1C">
        <w:rPr>
          <w:rFonts w:ascii="Calibri Light" w:eastAsia="SimSun" w:hAnsi="Calibri Light"/>
          <w:color w:val="C00000"/>
          <w:sz w:val="24"/>
          <w:szCs w:val="36"/>
        </w:rPr>
        <w:t>/2018</w:t>
      </w:r>
      <w:r w:rsidRPr="007B7E1C">
        <w:rPr>
          <w:rFonts w:ascii="Calibri" w:eastAsia="Times New Roman" w:hAnsi="Calibri"/>
          <w:sz w:val="14"/>
        </w:rPr>
        <w:t xml:space="preserve">                     </w:t>
      </w:r>
      <w:r w:rsidRPr="007B7E1C">
        <w:rPr>
          <w:rFonts w:ascii="Calibri" w:eastAsia="Times New Roman" w:hAnsi="Calibri"/>
        </w:rPr>
        <w:t xml:space="preserve"> </w:t>
      </w:r>
    </w:p>
    <w:p w:rsidR="008B70A5" w:rsidRPr="002D02AF" w:rsidRDefault="008B70A5" w:rsidP="00104444">
      <w:pPr>
        <w:autoSpaceDE/>
        <w:autoSpaceDN/>
        <w:spacing w:line="264" w:lineRule="auto"/>
        <w:jc w:val="center"/>
        <w:rPr>
          <w:rFonts w:ascii="Calibri" w:eastAsia="Times New Roman" w:hAnsi="Calibri"/>
        </w:rPr>
      </w:pPr>
      <w:r w:rsidRPr="002D02AF">
        <w:rPr>
          <w:rFonts w:ascii="Calibri" w:eastAsia="Times New Roman" w:hAnsi="Calibri"/>
        </w:rPr>
        <w:t xml:space="preserve">na wykonywanie zadań publicznych związanych z realizacją zadań powiatu nakielskiego w 2018 r. </w:t>
      </w:r>
      <w:r w:rsidRPr="002D02AF">
        <w:rPr>
          <w:rFonts w:ascii="Calibri" w:eastAsia="Times New Roman" w:hAnsi="Calibri"/>
        </w:rPr>
        <w:br/>
        <w:t>w zakresie wspierania i upowszechniania kultury fizycznej i sportu, pod nazwą</w:t>
      </w:r>
    </w:p>
    <w:p w:rsidR="008B70A5" w:rsidRPr="008B70A5" w:rsidRDefault="008B70A5" w:rsidP="008B70A5">
      <w:pPr>
        <w:keepNext/>
        <w:keepLines/>
        <w:pBdr>
          <w:bottom w:val="single" w:sz="4" w:space="1" w:color="5B9BD5"/>
        </w:pBdr>
        <w:autoSpaceDE/>
        <w:autoSpaceDN/>
        <w:spacing w:before="400" w:after="40"/>
        <w:jc w:val="center"/>
        <w:outlineLvl w:val="0"/>
        <w:rPr>
          <w:rFonts w:ascii="Calibri" w:eastAsia="SimSun" w:hAnsi="Calibri"/>
          <w:color w:val="FF0000"/>
          <w:sz w:val="28"/>
          <w:szCs w:val="36"/>
        </w:rPr>
      </w:pPr>
      <w:r w:rsidRPr="002D02AF">
        <w:rPr>
          <w:rFonts w:ascii="Calibri" w:eastAsia="SimSun" w:hAnsi="Calibri"/>
          <w:color w:val="FF0000"/>
          <w:sz w:val="28"/>
          <w:szCs w:val="36"/>
        </w:rPr>
        <w:t>„Kultura fizyczna i sport 2018”</w:t>
      </w:r>
    </w:p>
    <w:tbl>
      <w:tblPr>
        <w:tblStyle w:val="Tabela-Siatka"/>
        <w:tblW w:w="14318" w:type="dxa"/>
        <w:tblInd w:w="-318" w:type="dxa"/>
        <w:tblLook w:val="04A0" w:firstRow="1" w:lastRow="0" w:firstColumn="1" w:lastColumn="0" w:noHBand="0" w:noVBand="1"/>
      </w:tblPr>
      <w:tblGrid>
        <w:gridCol w:w="852"/>
        <w:gridCol w:w="2976"/>
        <w:gridCol w:w="4111"/>
        <w:gridCol w:w="1701"/>
        <w:gridCol w:w="1701"/>
        <w:gridCol w:w="2977"/>
      </w:tblGrid>
      <w:tr w:rsidR="001A57ED" w:rsidRPr="00CB7C56" w:rsidTr="00713FEC">
        <w:trPr>
          <w:trHeight w:val="746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CB7C56">
              <w:rPr>
                <w:rFonts w:asciiTheme="minorHAnsi" w:hAnsiTheme="minorHAnsi"/>
                <w:b/>
                <w:i/>
              </w:rPr>
              <w:t>Nr oferty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Nazwa oferenta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Całkowity koszt zadania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hAnsiTheme="minorHAnsi"/>
                <w:b/>
                <w:i/>
                <w:iCs/>
              </w:rPr>
              <w:t>Kwota wnioskowana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A57ED" w:rsidRPr="00CB7C56" w:rsidRDefault="001A57ED" w:rsidP="006647C9">
            <w:pPr>
              <w:jc w:val="center"/>
              <w:rPr>
                <w:rFonts w:asciiTheme="minorHAnsi" w:eastAsia="Arial Unicode MS" w:hAnsiTheme="minorHAnsi"/>
                <w:b/>
                <w:i/>
                <w:iCs/>
              </w:rPr>
            </w:pPr>
            <w:r w:rsidRPr="00CB7C56">
              <w:rPr>
                <w:rFonts w:asciiTheme="minorHAnsi" w:eastAsia="Arial Unicode MS" w:hAnsiTheme="minorHAnsi"/>
                <w:b/>
                <w:i/>
                <w:iCs/>
              </w:rPr>
              <w:t xml:space="preserve">Uchybienia formalne 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Stowarzyszenie Sportowe „</w:t>
            </w:r>
            <w:proofErr w:type="spellStart"/>
            <w:r w:rsidRPr="00910F13">
              <w:rPr>
                <w:rFonts w:asciiTheme="minorHAnsi" w:hAnsiTheme="minorHAnsi"/>
                <w:color w:val="000000"/>
              </w:rPr>
              <w:t>Yamabushi</w:t>
            </w:r>
            <w:proofErr w:type="spellEnd"/>
            <w:r w:rsidRPr="00910F13">
              <w:rPr>
                <w:rFonts w:asciiTheme="minorHAnsi" w:hAnsiTheme="minorHAnsi"/>
                <w:color w:val="000000"/>
              </w:rPr>
              <w:t>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Udział zawodników w rywalizacji sportowej Karate w ramach przygotowań do Igrzysk Olimpijskich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4600,00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8B70A5" w:rsidRPr="00CB7C56" w:rsidTr="00713FEC">
        <w:trPr>
          <w:trHeight w:val="764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Towarzystwo Przyjaciół Dzieci Zarząd Oddziału Powiatowego w Nakle nad Notecią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XII Powiatowa Olimpiada Osób Niepełnosprawnych, a IX Ogólnopolska oraz VII Wojewódzkie Międzywarsztatowe Zawody w Boccię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14400,00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571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Miejski Klub Sportowy KRAJNA NAKŁO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Piłka ręczna dla juniorów 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7600,00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B0245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Lekkoatletyczny Uczniowski Klub Sportowy „START” Nakło 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„Ze STARTEM – startuj na lekką” 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7200,00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B0245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5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Ludowy Zespół Sportowy „DĄB” Potulice 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25-lecie LZS DĄB Potulice na sportowo 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7000,00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577DFF" w:rsidRDefault="008B70A5" w:rsidP="00611138">
            <w:pPr>
              <w:jc w:val="center"/>
              <w:rPr>
                <w:rFonts w:asciiTheme="minorHAnsi" w:hAnsiTheme="minorHAnsi"/>
                <w:color w:val="000000"/>
              </w:rPr>
            </w:pPr>
            <w:r w:rsidRPr="00324C48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E86573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6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Uczniowski Klub Sportowy "Wyspiański" Szubin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Rozpowszechnianie idei aktywnego spędzania czasu wolnego wśród dzieci i młodzieży gminy Szubin poprzez organizację zajęć lekkoatletycznych 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3600,00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E865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Ludowy Zespół Sportowy „SKRA” Paterek 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XIX Turniej Piłki Nożnej Młodzieżowej im. J. Januszewskiego na boisku sportowym w „Paterku z udziałem drużyn z gmin Powiatu </w:t>
            </w:r>
            <w:r w:rsidRPr="00910F13">
              <w:rPr>
                <w:rFonts w:asciiTheme="minorHAnsi" w:hAnsiTheme="minorHAnsi"/>
                <w:color w:val="000000"/>
              </w:rPr>
              <w:lastRenderedPageBreak/>
              <w:t xml:space="preserve">Nakielskiego i zaproszonych gości z rejonu Województwa Kujawsko-Pomorskiego 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lastRenderedPageBreak/>
              <w:t>3650,00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07"/>
        </w:trPr>
        <w:tc>
          <w:tcPr>
            <w:tcW w:w="852" w:type="dxa"/>
            <w:vAlign w:val="center"/>
          </w:tcPr>
          <w:p w:rsidR="008B70A5" w:rsidRPr="00CB7C56" w:rsidRDefault="008B70A5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lastRenderedPageBreak/>
              <w:t>8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Klub Sportowy „CZARNI” Nakło 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Organizacja turnieju brydża sportowego i meczu piłki nożnej z okazji 95-lecia K.S. „Czarni” w Nakle n. Not.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5622,00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9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Uczniowski Klub Sportowy „Pelikan Szubin”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Szkolenie sportowe dzieci i  młodzieży w piłce nożnej 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2700,00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EE05D1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Uczniowski Klub Sportowy Klub Tenisowy ZGODA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Tenisowy Dzień Dziecka – ZGODA 2018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5300,00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2100,00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EE05D1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3E373D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11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Uczniowski Klub Szachowy „Szachowa Dwójka”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„Upowszechnianie życia szachowego w gminie Szubin”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4100,00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3E373D">
            <w:pPr>
              <w:jc w:val="center"/>
              <w:rPr>
                <w:rFonts w:asciiTheme="minorHAnsi" w:hAnsiTheme="minorHAnsi"/>
                <w:color w:val="000000"/>
              </w:rPr>
            </w:pPr>
            <w:r w:rsidRPr="008B70A5">
              <w:rPr>
                <w:rFonts w:asciiTheme="minorHAnsi" w:hAnsiTheme="minorHAnsi"/>
                <w:color w:val="000000"/>
              </w:rPr>
              <w:t>W formularzu ofertowym brak skreśleń umożliwiających jednoznaczne odczytanie deklar</w:t>
            </w:r>
            <w:r>
              <w:rPr>
                <w:rFonts w:asciiTheme="minorHAnsi" w:hAnsiTheme="minorHAnsi"/>
                <w:color w:val="000000"/>
              </w:rPr>
              <w:t>acji oferenta (dot. oświadczeń); brak drugiego podpisu osoby upoważnionej.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12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L</w:t>
            </w:r>
            <w:r>
              <w:rPr>
                <w:rFonts w:asciiTheme="minorHAnsi" w:hAnsiTheme="minorHAnsi"/>
                <w:color w:val="000000"/>
              </w:rPr>
              <w:t xml:space="preserve">udowy </w:t>
            </w:r>
            <w:r w:rsidRPr="00910F13">
              <w:rPr>
                <w:rFonts w:asciiTheme="minorHAnsi" w:hAnsiTheme="minorHAnsi"/>
                <w:color w:val="000000"/>
              </w:rPr>
              <w:t>Z</w:t>
            </w:r>
            <w:r>
              <w:rPr>
                <w:rFonts w:asciiTheme="minorHAnsi" w:hAnsiTheme="minorHAnsi"/>
                <w:color w:val="000000"/>
              </w:rPr>
              <w:t xml:space="preserve">espół </w:t>
            </w:r>
            <w:r w:rsidRPr="00910F13">
              <w:rPr>
                <w:rFonts w:asciiTheme="minorHAnsi" w:hAnsiTheme="minorHAnsi"/>
                <w:color w:val="000000"/>
              </w:rPr>
              <w:t>S</w:t>
            </w:r>
            <w:r>
              <w:rPr>
                <w:rFonts w:asciiTheme="minorHAnsi" w:hAnsiTheme="minorHAnsi"/>
                <w:color w:val="000000"/>
              </w:rPr>
              <w:t>portowy</w:t>
            </w:r>
            <w:r w:rsidRPr="00910F13">
              <w:rPr>
                <w:rFonts w:asciiTheme="minorHAnsi" w:hAnsiTheme="minorHAnsi"/>
                <w:color w:val="000000"/>
              </w:rPr>
              <w:t xml:space="preserve"> Sipiory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„II Turniej </w:t>
            </w:r>
            <w:proofErr w:type="spellStart"/>
            <w:r w:rsidRPr="00910F13">
              <w:rPr>
                <w:rFonts w:asciiTheme="minorHAnsi" w:hAnsiTheme="minorHAnsi"/>
                <w:color w:val="000000"/>
              </w:rPr>
              <w:t>Old</w:t>
            </w:r>
            <w:proofErr w:type="spellEnd"/>
            <w:r w:rsidRPr="00910F13">
              <w:rPr>
                <w:rFonts w:asciiTheme="minorHAnsi" w:hAnsiTheme="minorHAnsi"/>
                <w:color w:val="000000"/>
              </w:rPr>
              <w:t xml:space="preserve"> boy- który jednoczy pokolenia”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3540,00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D715A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 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13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Międzyszkolny Ludowy Uczniowski Klub Sportowy „Orlik” Kcynia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</w:t>
            </w:r>
            <w:proofErr w:type="spellStart"/>
            <w:r w:rsidRPr="00910F13">
              <w:rPr>
                <w:rFonts w:asciiTheme="minorHAnsi" w:hAnsiTheme="minorHAnsi"/>
                <w:color w:val="000000"/>
              </w:rPr>
              <w:t>Handball</w:t>
            </w:r>
            <w:proofErr w:type="spellEnd"/>
            <w:r w:rsidRPr="00910F13">
              <w:rPr>
                <w:rFonts w:asciiTheme="minorHAnsi" w:hAnsiTheme="minorHAnsi"/>
                <w:color w:val="000000"/>
              </w:rPr>
              <w:t xml:space="preserve"> CUP” – cykl turniejów piłki ręcznej.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3814,00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</w:t>
            </w:r>
            <w:r>
              <w:rPr>
                <w:rFonts w:asciiTheme="minorHAnsi" w:hAnsiTheme="minorHAnsi"/>
                <w:color w:val="000000"/>
              </w:rPr>
              <w:t>rak drugiego podpisu osoby upoważnionej.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14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Stowarzyszenie </w:t>
            </w:r>
            <w:r w:rsidRPr="00910F13">
              <w:rPr>
                <w:rFonts w:asciiTheme="minorHAnsi" w:hAnsiTheme="minorHAnsi"/>
                <w:color w:val="000000"/>
              </w:rPr>
              <w:t>NASZA NADZIEJA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Wakacyjne zajęcia sportowe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3739,00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Ludowy Uczniowski Klub Sportowy Kołaczkowo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Organizacja turnieju powiatowego w tenisie stołowym – memoriał im. Andrzeja Grubby w Kołaczkowie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3822,00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713FEC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16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Miejsko – Gminny Ludowy Klub Sportowy TARPAN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Mistrzostwa Powiatu Nakielskiego w podnoszeniu ciężarów do lat 16 – tu pod patronatem Starosty Nakielskiego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3800,00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17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Ludowy Uczniowski Klub Sportowy „Orzeł Rynarzewo”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„Tenis stołowy – trenuj z pasją.”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7600,00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B70A5">
              <w:rPr>
                <w:rFonts w:asciiTheme="minorHAnsi" w:hAnsiTheme="minorHAnsi"/>
                <w:color w:val="000000"/>
              </w:rPr>
              <w:t xml:space="preserve">W formularzu ofertowym brak skreśleń umożliwiających jednoznaczne odczytanie </w:t>
            </w:r>
            <w:r w:rsidRPr="008B70A5">
              <w:rPr>
                <w:rFonts w:asciiTheme="minorHAnsi" w:hAnsiTheme="minorHAnsi"/>
                <w:color w:val="000000"/>
              </w:rPr>
              <w:lastRenderedPageBreak/>
              <w:t>deklar</w:t>
            </w:r>
            <w:r>
              <w:rPr>
                <w:rFonts w:asciiTheme="minorHAnsi" w:hAnsiTheme="minorHAnsi"/>
                <w:color w:val="000000"/>
              </w:rPr>
              <w:t>acji oferenta (dot. oświadczeń)</w:t>
            </w:r>
            <w:r>
              <w:rPr>
                <w:rFonts w:asciiTheme="minorHAnsi" w:hAnsiTheme="minorHAnsi"/>
                <w:color w:val="000000"/>
              </w:rPr>
              <w:t>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18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Stowarzyszenie Miłośników Psów Zaprzęgowych „Sfora Nakielska”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„VII zawody psów ras północy – wystawa krajowa grupy piątej”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7800,00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19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Stowarzyszenie „Nasz Zamość”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„Tenis stołowy – sport dla każdego”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4440,00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Kcyńskie Stowarzyszenie Tenisowe „NASZ KORT”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„100 lecie odzyskania niepodległości z tenisem ziemnym”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3264,60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713FEC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21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Stowarzyszenie Na Rzecz Integracji Społecznej „Twój Przyjaciel”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„Następna wodna przygoda z NAQUARIUSEM. Zajęcia rekreacyjno- rehabilitacyjne osób niepełnosprawnych”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5150,00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22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Ochotnicza Straż Pożarna w Nakle nad Notecią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„Wspieranie realizacji zadań z zakresu organizacji szkolenia dzieci i młodzieży, uczestnictwo w regionalnych, ogólnopolskich i międzynarodowych imprezach sportowych”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2010,00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1300,00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23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Stowarzyszenie „RAZEM RAŹNIEJ”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="Calibri" w:eastAsia="Calibri" w:hAnsi="Calibri"/>
                <w:szCs w:val="24"/>
              </w:rPr>
              <w:t>„Na zielonej trawie”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5465,00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2880,00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24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Uczniowski Klub Sportowy Krzywousty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„III wiosenne zawody pływackie dla najmłodszych”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3808,00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C2519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25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Stowarzyszenie na Rzecz Rozwoju Wsi Anieliny i Łodzia „Żakus”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="Calibri" w:eastAsia="Calibri" w:hAnsi="Calibri"/>
                <w:szCs w:val="24"/>
              </w:rPr>
              <w:t>„By czuć się jak ryba w wodzie- kurs nauki pływania”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7007,50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26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Ognisko TKKF Instalator - Pelikan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„Turnieje brydżowe jako forma uprawiania sportu przez dorosłych”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2530,00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1570,00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27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Uczniowski Klub Biegacza im. Stefana Bąka w Szubinie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„Czwartki LA promocją lekkiej atletyki wśród dzieci z powiatu nakielskiego”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4770,00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>28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Ludowy Zespół Sportowy „VICTORIA” Kołaczkowo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="Calibri" w:eastAsia="Calibri" w:hAnsi="Calibri"/>
                <w:szCs w:val="24"/>
              </w:rPr>
              <w:t>„Piłkarskie przedszkole”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7000,00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2600,00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8B70A5">
              <w:rPr>
                <w:rFonts w:asciiTheme="minorHAnsi" w:hAnsiTheme="minorHAnsi"/>
                <w:color w:val="000000"/>
              </w:rPr>
              <w:t>W formularzu ofertowym brak skreśleń umożliwiających jednoznaczne odczytanie deklar</w:t>
            </w:r>
            <w:r>
              <w:rPr>
                <w:rFonts w:asciiTheme="minorHAnsi" w:hAnsiTheme="minorHAnsi"/>
                <w:color w:val="000000"/>
              </w:rPr>
              <w:t>acji oferenta (dot. oświadczeń).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29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Stowarzyszenie „Razem dla Małocina”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„Owcze runo na sportowo” II edycja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6000,00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Gminny Ludowy Zespół Sportowy w Sadkach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„Turniej piłkarski z okazji 15- </w:t>
            </w:r>
            <w:proofErr w:type="spellStart"/>
            <w:r w:rsidRPr="00910F13">
              <w:rPr>
                <w:rFonts w:asciiTheme="minorHAnsi" w:hAnsiTheme="minorHAnsi"/>
                <w:color w:val="000000"/>
              </w:rPr>
              <w:t>lecia</w:t>
            </w:r>
            <w:proofErr w:type="spellEnd"/>
            <w:r w:rsidRPr="00910F13">
              <w:rPr>
                <w:rFonts w:asciiTheme="minorHAnsi" w:hAnsiTheme="minorHAnsi"/>
                <w:color w:val="000000"/>
              </w:rPr>
              <w:t xml:space="preserve"> GLZS Sadki”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3750,00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303A51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303A51">
              <w:rPr>
                <w:rFonts w:asciiTheme="minorHAnsi" w:hAnsiTheme="minorHAnsi"/>
                <w:color w:val="000000"/>
              </w:rPr>
              <w:t>W formularzu ofertowym brak skreśleń umożliwiających jednoznaczne odczytanie deklaracji oferenta (dot. oświadczeń).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Stowarzyszenie Przyjaciół Zespołu Szkół Ponadgimnazjalnych w Szubinie im. prof. E. Chroboczka w Szubinie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„Sport, zabawa fajna sprawa”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3760,00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 w:rsidRPr="00CB7C56"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32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Kwidzyńskie Stowarzyszenie Sportowo Kolekcjonerskie GWARD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 xml:space="preserve">„Wojewódzki Turniej Strzelecki z KBK AK o Puchar Starosty Nakielskiego z okazji 100- </w:t>
            </w:r>
            <w:proofErr w:type="spellStart"/>
            <w:r w:rsidRPr="00910F13">
              <w:rPr>
                <w:rFonts w:asciiTheme="minorHAnsi" w:hAnsiTheme="minorHAnsi"/>
                <w:color w:val="000000"/>
              </w:rPr>
              <w:t>lecia</w:t>
            </w:r>
            <w:proofErr w:type="spellEnd"/>
            <w:r w:rsidRPr="00910F13">
              <w:rPr>
                <w:rFonts w:asciiTheme="minorHAnsi" w:hAnsiTheme="minorHAnsi"/>
                <w:color w:val="000000"/>
              </w:rPr>
              <w:t xml:space="preserve"> odzyskania przez Polskę Niepodległości”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4740,00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303A51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Brak uwag. 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33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Miejski Ludowy Klub Sportowy ORZEŁ w Kcyni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Turnieje piłkarskie – pod skrzydłami ORŁA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5560,00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CB7C56" w:rsidRDefault="00303A51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Brak uwag.</w:t>
            </w:r>
          </w:p>
        </w:tc>
      </w:tr>
      <w:tr w:rsidR="008B70A5" w:rsidRPr="00CB7C56" w:rsidTr="00713FEC">
        <w:trPr>
          <w:trHeight w:val="726"/>
        </w:trPr>
        <w:tc>
          <w:tcPr>
            <w:tcW w:w="852" w:type="dxa"/>
            <w:vAlign w:val="center"/>
          </w:tcPr>
          <w:p w:rsidR="008B70A5" w:rsidRDefault="008B70A5" w:rsidP="004443D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34</w:t>
            </w:r>
          </w:p>
        </w:tc>
        <w:tc>
          <w:tcPr>
            <w:tcW w:w="2976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Nakielskie Stowarzyszenie Promocji Sportu MEZAR</w:t>
            </w:r>
          </w:p>
        </w:tc>
        <w:tc>
          <w:tcPr>
            <w:tcW w:w="411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proofErr w:type="spellStart"/>
            <w:r w:rsidRPr="00910F13">
              <w:rPr>
                <w:rFonts w:asciiTheme="minorHAnsi" w:hAnsiTheme="minorHAnsi"/>
                <w:color w:val="000000"/>
              </w:rPr>
              <w:t>Mezar</w:t>
            </w:r>
            <w:proofErr w:type="spellEnd"/>
            <w:r w:rsidRPr="00910F13">
              <w:rPr>
                <w:rFonts w:asciiTheme="minorHAnsi" w:hAnsiTheme="minorHAnsi"/>
                <w:color w:val="000000"/>
              </w:rPr>
              <w:t xml:space="preserve"> Nakło CUP- turnieje piłki nożnej dla dzieci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5400,00</w:t>
            </w:r>
          </w:p>
        </w:tc>
        <w:tc>
          <w:tcPr>
            <w:tcW w:w="1701" w:type="dxa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color w:val="000000"/>
              </w:rPr>
            </w:pPr>
            <w:r w:rsidRPr="00910F13">
              <w:rPr>
                <w:rFonts w:asciiTheme="minorHAnsi" w:hAnsiTheme="minorHAnsi"/>
                <w:color w:val="000000"/>
              </w:rPr>
              <w:t>3000,00</w:t>
            </w:r>
          </w:p>
        </w:tc>
        <w:tc>
          <w:tcPr>
            <w:tcW w:w="2977" w:type="dxa"/>
            <w:vAlign w:val="center"/>
          </w:tcPr>
          <w:p w:rsidR="008B70A5" w:rsidRPr="00303A51" w:rsidRDefault="00303A51" w:rsidP="004443D7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8B70A5">
              <w:rPr>
                <w:rFonts w:asciiTheme="minorHAnsi" w:hAnsiTheme="minorHAnsi"/>
                <w:color w:val="000000"/>
              </w:rPr>
              <w:t>W formularzu ofertowym brak skreśleń umożliwiających jednoznaczne odczytanie deklar</w:t>
            </w:r>
            <w:r>
              <w:rPr>
                <w:rFonts w:asciiTheme="minorHAnsi" w:hAnsiTheme="minorHAnsi"/>
                <w:color w:val="000000"/>
              </w:rPr>
              <w:t>acji oferenta (dot. oświadczeń).</w:t>
            </w:r>
            <w:bookmarkStart w:id="0" w:name="_GoBack"/>
            <w:bookmarkEnd w:id="0"/>
          </w:p>
        </w:tc>
      </w:tr>
      <w:tr w:rsidR="008B70A5" w:rsidRPr="00CB7C56" w:rsidTr="00713FEC">
        <w:trPr>
          <w:trHeight w:val="560"/>
        </w:trPr>
        <w:tc>
          <w:tcPr>
            <w:tcW w:w="7939" w:type="dxa"/>
            <w:gridSpan w:val="3"/>
            <w:shd w:val="clear" w:color="auto" w:fill="D9D9D9" w:themeFill="background1" w:themeFillShade="D9"/>
            <w:vAlign w:val="center"/>
          </w:tcPr>
          <w:p w:rsidR="008B70A5" w:rsidRPr="00CB7C56" w:rsidRDefault="008B70A5" w:rsidP="008774BC">
            <w:pPr>
              <w:pStyle w:val="Tekstpodstawowy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CB7C56">
              <w:rPr>
                <w:rFonts w:asciiTheme="minorHAnsi" w:hAnsi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10F13">
              <w:rPr>
                <w:rFonts w:asciiTheme="minorHAnsi" w:hAnsiTheme="minorHAnsi"/>
                <w:b/>
                <w:bCs/>
                <w:color w:val="000000"/>
              </w:rPr>
              <w:fldChar w:fldCharType="begin"/>
            </w:r>
            <w:r w:rsidRPr="00910F13">
              <w:rPr>
                <w:rFonts w:asciiTheme="minorHAnsi" w:hAnsiTheme="minorHAnsi"/>
                <w:b/>
                <w:bCs/>
                <w:color w:val="000000"/>
              </w:rPr>
              <w:instrText xml:space="preserve"> =SUM(ABOVE) </w:instrText>
            </w:r>
            <w:r w:rsidRPr="00910F13">
              <w:rPr>
                <w:rFonts w:asciiTheme="minorHAnsi" w:hAnsiTheme="minorHAnsi"/>
                <w:b/>
                <w:bCs/>
                <w:color w:val="000000"/>
              </w:rPr>
              <w:fldChar w:fldCharType="separate"/>
            </w:r>
            <w:r w:rsidRPr="00910F13">
              <w:rPr>
                <w:rFonts w:asciiTheme="minorHAnsi" w:hAnsiTheme="minorHAnsi"/>
                <w:b/>
                <w:bCs/>
                <w:noProof/>
                <w:color w:val="000000"/>
              </w:rPr>
              <w:t>174</w:t>
            </w:r>
            <w:r>
              <w:rPr>
                <w:rFonts w:asciiTheme="minorHAnsi" w:hAnsiTheme="minorHAnsi"/>
                <w:b/>
                <w:bCs/>
                <w:noProof/>
                <w:color w:val="000000"/>
              </w:rPr>
              <w:t xml:space="preserve"> </w:t>
            </w:r>
            <w:r w:rsidRPr="00910F13">
              <w:rPr>
                <w:rFonts w:asciiTheme="minorHAnsi" w:hAnsiTheme="minorHAnsi"/>
                <w:b/>
                <w:bCs/>
                <w:noProof/>
                <w:color w:val="000000"/>
              </w:rPr>
              <w:t>842,1</w:t>
            </w:r>
            <w:r w:rsidRPr="00910F13">
              <w:rPr>
                <w:rFonts w:asciiTheme="minorHAnsi" w:hAnsiTheme="minorHAnsi"/>
                <w:b/>
                <w:bCs/>
                <w:color w:val="00000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70A5" w:rsidRPr="00910F13" w:rsidRDefault="008B70A5" w:rsidP="00104444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910F13">
              <w:rPr>
                <w:rFonts w:asciiTheme="minorHAnsi" w:hAnsiTheme="minorHAnsi"/>
                <w:b/>
                <w:bCs/>
                <w:color w:val="000000"/>
              </w:rPr>
              <w:fldChar w:fldCharType="begin"/>
            </w:r>
            <w:r w:rsidRPr="00910F13">
              <w:rPr>
                <w:rFonts w:asciiTheme="minorHAnsi" w:hAnsiTheme="minorHAnsi"/>
                <w:b/>
                <w:bCs/>
                <w:color w:val="000000"/>
              </w:rPr>
              <w:instrText xml:space="preserve"> =SUM(ABOVE) </w:instrText>
            </w:r>
            <w:r w:rsidRPr="00910F13">
              <w:rPr>
                <w:rFonts w:asciiTheme="minorHAnsi" w:hAnsiTheme="minorHAnsi"/>
                <w:b/>
                <w:bCs/>
                <w:color w:val="000000"/>
              </w:rPr>
              <w:fldChar w:fldCharType="separate"/>
            </w:r>
            <w:r w:rsidRPr="00910F13">
              <w:rPr>
                <w:rFonts w:asciiTheme="minorHAnsi" w:hAnsiTheme="minorHAnsi"/>
                <w:b/>
                <w:bCs/>
                <w:noProof/>
                <w:color w:val="000000"/>
              </w:rPr>
              <w:t>97</w:t>
            </w:r>
            <w:r>
              <w:rPr>
                <w:rFonts w:asciiTheme="minorHAnsi" w:hAnsiTheme="minorHAnsi"/>
                <w:b/>
                <w:bCs/>
                <w:noProof/>
                <w:color w:val="000000"/>
              </w:rPr>
              <w:t xml:space="preserve"> </w:t>
            </w:r>
            <w:r w:rsidRPr="00910F13">
              <w:rPr>
                <w:rFonts w:asciiTheme="minorHAnsi" w:hAnsiTheme="minorHAnsi"/>
                <w:b/>
                <w:bCs/>
                <w:noProof/>
                <w:color w:val="000000"/>
              </w:rPr>
              <w:t>150</w:t>
            </w:r>
            <w:r w:rsidRPr="00910F13">
              <w:rPr>
                <w:rFonts w:asciiTheme="minorHAnsi" w:hAnsiTheme="minorHAnsi"/>
                <w:b/>
                <w:bCs/>
                <w:color w:val="000000"/>
              </w:rPr>
              <w:fldChar w:fldCharType="end"/>
            </w:r>
            <w:r>
              <w:rPr>
                <w:rFonts w:asciiTheme="minorHAnsi" w:hAnsiTheme="minorHAnsi"/>
                <w:b/>
                <w:bCs/>
                <w:color w:val="000000"/>
              </w:rPr>
              <w:t>,00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B70A5" w:rsidRPr="00CB7C56" w:rsidRDefault="008B70A5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-</w:t>
            </w:r>
          </w:p>
        </w:tc>
      </w:tr>
    </w:tbl>
    <w:p w:rsidR="00CB7C56" w:rsidRPr="00CB7C56" w:rsidRDefault="00CB7C56" w:rsidP="00CB7C56">
      <w:pPr>
        <w:jc w:val="center"/>
        <w:rPr>
          <w:rFonts w:asciiTheme="minorHAnsi" w:hAnsiTheme="minorHAnsi"/>
        </w:rPr>
      </w:pPr>
    </w:p>
    <w:sectPr w:rsidR="00CB7C56" w:rsidRPr="00CB7C56" w:rsidSect="008774BC">
      <w:footerReference w:type="default" r:id="rId9"/>
      <w:headerReference w:type="first" r:id="rId10"/>
      <w:pgSz w:w="16838" w:h="11906" w:orient="landscape"/>
      <w:pgMar w:top="1418" w:right="1418" w:bottom="1418" w:left="1418" w:header="426" w:footer="482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9F" w:rsidRDefault="005F599F">
      <w:r>
        <w:separator/>
      </w:r>
    </w:p>
  </w:endnote>
  <w:endnote w:type="continuationSeparator" w:id="0">
    <w:p w:rsidR="005F599F" w:rsidRDefault="005F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Gentium Bas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F" w:rsidRDefault="00032E0F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03A5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03A51">
      <w:rPr>
        <w:b/>
        <w:bCs/>
        <w:noProof/>
      </w:rPr>
      <w:t>4</w:t>
    </w:r>
    <w:r>
      <w:rPr>
        <w:b/>
        <w:bCs/>
      </w:rPr>
      <w:fldChar w:fldCharType="end"/>
    </w:r>
  </w:p>
  <w:p w:rsidR="00032E0F" w:rsidRDefault="00032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9F" w:rsidRDefault="005F599F">
      <w:r>
        <w:separator/>
      </w:r>
    </w:p>
  </w:footnote>
  <w:footnote w:type="continuationSeparator" w:id="0">
    <w:p w:rsidR="005F599F" w:rsidRDefault="005F5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E0F" w:rsidRPr="00D1109A" w:rsidRDefault="00F96E2C" w:rsidP="008774BC">
    <w:pPr>
      <w:pStyle w:val="Tytu"/>
      <w:pBdr>
        <w:bottom w:val="none" w:sz="0" w:space="0" w:color="auto"/>
      </w:pBdr>
      <w:spacing w:after="0"/>
      <w:ind w:left="567" w:right="425"/>
      <w:jc w:val="center"/>
      <w:rPr>
        <w:rFonts w:ascii="Times New Roman" w:hAnsi="Times New Roman" w:cs="Times New Roman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FDF25" wp14:editId="57507E29">
          <wp:simplePos x="0" y="0"/>
          <wp:positionH relativeFrom="column">
            <wp:posOffset>-26035</wp:posOffset>
          </wp:positionH>
          <wp:positionV relativeFrom="paragraph">
            <wp:posOffset>-32385</wp:posOffset>
          </wp:positionV>
          <wp:extent cx="4500245" cy="76771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245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1B8"/>
    <w:multiLevelType w:val="hybridMultilevel"/>
    <w:tmpl w:val="C2663A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93479"/>
    <w:multiLevelType w:val="hybridMultilevel"/>
    <w:tmpl w:val="1E12F6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E63E52"/>
    <w:multiLevelType w:val="hybridMultilevel"/>
    <w:tmpl w:val="5218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17B1"/>
    <w:multiLevelType w:val="hybridMultilevel"/>
    <w:tmpl w:val="D04C8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FD"/>
    <w:rsid w:val="00006363"/>
    <w:rsid w:val="000120B8"/>
    <w:rsid w:val="00032E0F"/>
    <w:rsid w:val="00041946"/>
    <w:rsid w:val="0004278E"/>
    <w:rsid w:val="000467FA"/>
    <w:rsid w:val="000540E1"/>
    <w:rsid w:val="000777EC"/>
    <w:rsid w:val="00092E80"/>
    <w:rsid w:val="000D7B0C"/>
    <w:rsid w:val="0010126D"/>
    <w:rsid w:val="00107906"/>
    <w:rsid w:val="00116FDE"/>
    <w:rsid w:val="00122E74"/>
    <w:rsid w:val="0012532A"/>
    <w:rsid w:val="00172A1C"/>
    <w:rsid w:val="0019277B"/>
    <w:rsid w:val="00194F21"/>
    <w:rsid w:val="001A57ED"/>
    <w:rsid w:val="001F3529"/>
    <w:rsid w:val="00201D55"/>
    <w:rsid w:val="0021494D"/>
    <w:rsid w:val="00216C8E"/>
    <w:rsid w:val="002411DF"/>
    <w:rsid w:val="00273662"/>
    <w:rsid w:val="00280EFE"/>
    <w:rsid w:val="002B2B6F"/>
    <w:rsid w:val="002E17D8"/>
    <w:rsid w:val="00303A51"/>
    <w:rsid w:val="00313704"/>
    <w:rsid w:val="00324C48"/>
    <w:rsid w:val="0033456B"/>
    <w:rsid w:val="003632F6"/>
    <w:rsid w:val="003744FC"/>
    <w:rsid w:val="003B2EF7"/>
    <w:rsid w:val="003B7CFB"/>
    <w:rsid w:val="003D399B"/>
    <w:rsid w:val="004131B1"/>
    <w:rsid w:val="00413869"/>
    <w:rsid w:val="00415AA9"/>
    <w:rsid w:val="00416C27"/>
    <w:rsid w:val="00484F63"/>
    <w:rsid w:val="00491293"/>
    <w:rsid w:val="00495187"/>
    <w:rsid w:val="004B591A"/>
    <w:rsid w:val="004E65E2"/>
    <w:rsid w:val="00524CC7"/>
    <w:rsid w:val="005330CB"/>
    <w:rsid w:val="00577DFF"/>
    <w:rsid w:val="005D7AB0"/>
    <w:rsid w:val="005E101A"/>
    <w:rsid w:val="005F599F"/>
    <w:rsid w:val="006048B3"/>
    <w:rsid w:val="006438C5"/>
    <w:rsid w:val="0065413E"/>
    <w:rsid w:val="006647C9"/>
    <w:rsid w:val="006804BA"/>
    <w:rsid w:val="006814BD"/>
    <w:rsid w:val="006A4950"/>
    <w:rsid w:val="006C58D6"/>
    <w:rsid w:val="006D2E96"/>
    <w:rsid w:val="00713FEC"/>
    <w:rsid w:val="007711EB"/>
    <w:rsid w:val="007773E3"/>
    <w:rsid w:val="007B7E1C"/>
    <w:rsid w:val="008014CE"/>
    <w:rsid w:val="00824C05"/>
    <w:rsid w:val="00836E09"/>
    <w:rsid w:val="008774BC"/>
    <w:rsid w:val="008959F4"/>
    <w:rsid w:val="008B70A5"/>
    <w:rsid w:val="008C2AED"/>
    <w:rsid w:val="008D5107"/>
    <w:rsid w:val="00920486"/>
    <w:rsid w:val="0094555A"/>
    <w:rsid w:val="0094682E"/>
    <w:rsid w:val="00960CE0"/>
    <w:rsid w:val="00982746"/>
    <w:rsid w:val="00994799"/>
    <w:rsid w:val="009A1BFC"/>
    <w:rsid w:val="009C3202"/>
    <w:rsid w:val="00A14FC7"/>
    <w:rsid w:val="00A15648"/>
    <w:rsid w:val="00A165A5"/>
    <w:rsid w:val="00A9104C"/>
    <w:rsid w:val="00AB1C3C"/>
    <w:rsid w:val="00AC6B2F"/>
    <w:rsid w:val="00AD63A1"/>
    <w:rsid w:val="00AE3D94"/>
    <w:rsid w:val="00AE492C"/>
    <w:rsid w:val="00B12141"/>
    <w:rsid w:val="00B16F45"/>
    <w:rsid w:val="00B42E2B"/>
    <w:rsid w:val="00BA2B7F"/>
    <w:rsid w:val="00BA543A"/>
    <w:rsid w:val="00BB002A"/>
    <w:rsid w:val="00BE05FD"/>
    <w:rsid w:val="00BE3C0A"/>
    <w:rsid w:val="00C773E9"/>
    <w:rsid w:val="00C920AC"/>
    <w:rsid w:val="00CA743C"/>
    <w:rsid w:val="00CB7C56"/>
    <w:rsid w:val="00CC2519"/>
    <w:rsid w:val="00CE17A0"/>
    <w:rsid w:val="00D1109A"/>
    <w:rsid w:val="00D441CD"/>
    <w:rsid w:val="00D62CE7"/>
    <w:rsid w:val="00D761FA"/>
    <w:rsid w:val="00DB4D56"/>
    <w:rsid w:val="00DC1FC0"/>
    <w:rsid w:val="00E139A2"/>
    <w:rsid w:val="00E53DCB"/>
    <w:rsid w:val="00E874B2"/>
    <w:rsid w:val="00E96602"/>
    <w:rsid w:val="00EA202E"/>
    <w:rsid w:val="00EA628D"/>
    <w:rsid w:val="00EE36AD"/>
    <w:rsid w:val="00F07934"/>
    <w:rsid w:val="00F436A6"/>
    <w:rsid w:val="00F8029E"/>
    <w:rsid w:val="00F81D53"/>
    <w:rsid w:val="00F96E2C"/>
    <w:rsid w:val="00FB6487"/>
    <w:rsid w:val="00FC2CC6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uppressAutoHyphens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auto"/>
      </w:pBdr>
      <w:autoSpaceDE/>
      <w:autoSpaceDN/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032E0F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2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E492C"/>
    <w:pPr>
      <w:autoSpaceDE/>
      <w:autoSpaceDN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492C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A93C-F18A-4DB2-8C3B-A3DB611F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file was created with evaluation version of EK RTF report components for Delphi</dc:creator>
  <dc:description>EK RTF report components for Delphi_x000d_
http://ekrtf.code.net.ru</dc:description>
  <cp:lastModifiedBy>AlicjaB</cp:lastModifiedBy>
  <cp:revision>3</cp:revision>
  <cp:lastPrinted>2018-02-07T06:23:00Z</cp:lastPrinted>
  <dcterms:created xsi:type="dcterms:W3CDTF">2018-02-07T13:53:00Z</dcterms:created>
  <dcterms:modified xsi:type="dcterms:W3CDTF">2018-02-07T14:06:00Z</dcterms:modified>
</cp:coreProperties>
</file>